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5A" w:rsidRPr="00A4085A" w:rsidRDefault="00A4085A" w:rsidP="00A4085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A4085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Конспект </w:t>
      </w:r>
      <w:r w:rsidRPr="00A4085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занятия</w:t>
      </w:r>
      <w:r w:rsidRPr="00A4085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для детей старшей группы по развитию речи с использованием мнемотехники</w:t>
      </w:r>
      <w:r w:rsidRPr="00A4085A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«Я и мои друзья»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совершенствование связной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детей с помощью мнемотехники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формировать умение составлять связный рассказ с опорой на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мнемотаблицу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обогащать словарь словами, обозначающими эмоции 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чувства;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формировать у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представление о дружбе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знакомить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 основными человеческими эмоциями и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экспрессивными средствами их выражения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(мимика, жесты)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:</w:t>
      </w:r>
      <w:proofErr w:type="gramEnd"/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совершенствовать основные психические процессы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память, внимание,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наглядно-образное и словесно-логическое мышление, мелкую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моторику руки.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воспитывать доброжелательность, навык сотрудничества.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Используемые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современные образовательные технологии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Мнемотехника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, ИКТ, игровые, </w:t>
      </w:r>
      <w:proofErr w:type="spell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здоровьесберегающие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личностно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ориентированные.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Методы и </w:t>
      </w:r>
      <w:proofErr w:type="spellStart"/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приё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мы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беседа, игра, двигательные упражнения, просмотр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презентации.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«Физическое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»,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«Социально-коммуникативное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»,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Виды деятельности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игровая, коммуникативная, двигательная,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познавательная, продуктивная.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ноутбук, экран, видео презентация (игровые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ситуации, </w:t>
      </w: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мнемотаблица</w:t>
      </w:r>
      <w:proofErr w:type="spellEnd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Дружба – это радость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пиктограммы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«эмоции»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(6 штук, аудиозапись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«Песня о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клубочек, зелено-красные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светофорики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(кружочки диаметром 4-5 см с одной стороны – зеленые, с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другой – красные, пустые таблицы, цветные карандаши.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Планируемые результаты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Дети умеют составлять связный рассказ с опорой на </w:t>
      </w: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мнемотаблицу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знают об основных человеческих эмоциях, умеют их различать.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умеют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различные экспрессивные средства (мимику,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жесты) для выражения своих эмоций.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формируются представления о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умение оценивать поступки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сверстников, в совместных играх и ситуациях, навык сотрудничества,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доброжелательность.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ознакомление с эмоциями, разучивание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поговорок о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чтение художественной литературы, рассматривание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картин, разбор проблемных ситуаций.</w:t>
      </w:r>
    </w:p>
    <w:p w:rsidR="00A4085A" w:rsidRPr="00A4085A" w:rsidRDefault="00A4085A" w:rsidP="00A4085A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83A629"/>
          <w:sz w:val="24"/>
          <w:szCs w:val="24"/>
          <w:lang w:eastAsia="ru-RU"/>
        </w:rPr>
        <w:t>Ход совместной образовательной деятельности: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1. </w:t>
      </w: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Организационный момент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вбегает мальчик из средней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группы и </w:t>
      </w:r>
      <w:proofErr w:type="gram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говорит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:</w:t>
      </w:r>
      <w:proofErr w:type="gram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«Ребята, у нас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творится что-то непонятное. Все перессорились. Срочно требуется ваша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помощь».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 вы думаете, почему ребята поссорились? Как им можно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помочь?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Ответы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Вы правы. Кто умеет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дружить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тот заботится о товарищах и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старается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сделать им что-нибудь хорошее. У меня в руках волшебный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клубок, а волшебный он потому, что сейчас каждый из вас сможет выразить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добрые мысли и чувства к своим сверстникам.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«Подари другу радость»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Дети сидят в кругу, первый ребенок разматывает клубок, а конец нити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зажимает и передает его рядом сидящему, при этом называет его имя, 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говорит о хороших качествах товарища (мне очень нравиться с тобой играть,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ты такая добрая, мы с тобой хорошие подруги и т. д.) и так разматывают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клубок.)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II. Основная часть.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1-й слайд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(играющая вместе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группа детей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 вы думаете, они друзья? А как вы догадались?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Ответы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Молодцы ребята, вы все правильно поняли, смотрите какие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они счастливые, им хорошо вместе. </w:t>
      </w: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 зря говориться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«Не имей сто рублей,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имей сто друзей».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2-й слайд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 улыбками на лицах)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Ребята, как вы думаете приятнее общаться с тем человеком,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который улыбается или который злой и хмурый?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давайте посмотрим, с чего начинается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?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улыбки)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3-й слайд (пиктограммы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«эмоции»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У этих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разное настроение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Давайте попробуем отгадать,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они чувствуют. Кто испытывает радость? Ребята, приведите примеры,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когда вы испытываете радость.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Мы испытываем радость, когда…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получаем подарки;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играем с друзьями в интересные игры;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слушаем, читаем или смотрим что-то веселое;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кушаем сладости;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теплая и солнечная погода;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ходим в театр, цирк, парк отдыха;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вся семья вместе.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Какой ребёнок грустит? Как вы думаете, почему он грустит?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gram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какой из них злится? А когда злитесь вы?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Мы злимся, когда…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отбирают игрушки;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ничего не покупают;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играют с нами;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обзываются и говорят неприятные слова;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что-то не получается;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что-то не разрешают.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Кто из них напуган? Подумайте, что может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испугать?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Кто из них удивлен? Что может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удивить?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gram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кто безразличен? Как вы думаете, что такое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безразличие?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 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  <w:proofErr w:type="gram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proofErr w:type="gram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давайте теперь попробуем изобразить эти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эмоции!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Игра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«Изобрази эмоцию»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Нахмурьтесь как осенняя туча.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Улыбнитесь так, будто вас поздравили с днем рождения и подарили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подарок.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Позлитесь, как будто у вас отняли мороженое; а теперь как будто вас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ударили.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Испугайтесь, как будто вы потерялись в лесу; а теперь как котенок, на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которого лает собака.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Покажите, что вы так устали, будто долго несли огромный тяжелый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камень.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Покажите, что вам все безразлично.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Удивитесь, как будто вы увидели невиданное чудо.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Физкультминутка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«Настроение»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Настроение упало, (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развести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руки в стороны и вниз, пожать печально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плечами)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Дело валиться из рук…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поднять и плавно опустить)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 ещё не всё пропало,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(пальчиком влево - вправо)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есть хороший друг.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(показать на друга)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делом справимся вдвоем,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(положить руки на плечи друга)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облегчением вздохнем – эх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(выдох с громким – эх)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Настроение поднимем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(присели, встали на носочки и подняли руки вверх)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от пыли отряхнем!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(отряхивают руки)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Работа с </w:t>
      </w: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мнемотаблицей</w:t>
      </w:r>
      <w:proofErr w:type="spellEnd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4085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Дружба – это радость</w:t>
      </w:r>
      <w:proofErr w:type="gramStart"/>
      <w:r w:rsidRPr="00A4085A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:</w:t>
      </w:r>
      <w:proofErr w:type="gramEnd"/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 Рассматривание </w:t>
      </w: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анализ значения всех символов.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Примерные вопросы по содержанию </w:t>
      </w:r>
      <w:proofErr w:type="spellStart"/>
      <w:proofErr w:type="gram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:</w:t>
      </w:r>
      <w:proofErr w:type="gramEnd"/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Как вы думаете, на какую эмоцию эта таблица?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Какое отношение имеет улыбка к радости?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Какое выражение лица у радостного человека?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Подумайте, почему здесь нарисовано сердце?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Скажите, почему здесь нарисован круг?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A для чего изображены игрушки?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Почему здесь нарисована плачущая девочка с расцарапанной коленкой?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• Подумайте, почему здесь нарисован подарок?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 Дети составляют рассказ по </w:t>
      </w: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мнемотаблице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Примерный рассказ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«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 – это радость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хорошее, веселое настроение. 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все вокруг улыбаются. Когда все друзья </w:t>
      </w:r>
      <w:proofErr w:type="gram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собирается</w:t>
      </w:r>
      <w:proofErr w:type="gram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вместе и играют в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интересные игры. Друзья делятся своими игрушками. Друг всегда </w:t>
      </w:r>
      <w:proofErr w:type="spellStart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пожет</w:t>
      </w:r>
      <w:proofErr w:type="spellEnd"/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беде. Друг заботится о товарищах и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старается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сделать им что-нибудь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приятное, хорошее»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 Заполнение пустой таблицы по памяти.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 просит </w:t>
      </w: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занять места за рабочими столами, раздает пустые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таблицы и цветные карандаши. Еще раз демонстрирует </w:t>
      </w: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мнемотаблицу</w:t>
      </w:r>
      <w:proofErr w:type="spellEnd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убирает её. Дети рисуют знаки по памяти, в правильной последовательности.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окончании работы дети проверяют правильность воспроизведения и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сравнивают свои </w:t>
      </w:r>
      <w:proofErr w:type="spellStart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 демонстрационной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III. Заключительная часть.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 читает стихотворение с одновременным показом слайдов.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согревает в яростный мороз,</w:t>
      </w:r>
    </w:p>
    <w:p w:rsidR="00A4085A" w:rsidRPr="00A4085A" w:rsidRDefault="00A4085A" w:rsidP="00A4085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другом высыхает даже море слёз.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Дружба-это в небе яркая звезда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Дружба-это счастье для всех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везде, всегда!</w:t>
      </w:r>
    </w:p>
    <w:p w:rsidR="00A4085A" w:rsidRPr="00A4085A" w:rsidRDefault="00A4085A" w:rsidP="00A4085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4085A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4085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Ребята, что вам больше всего понравилось сегодня?</w:t>
      </w:r>
    </w:p>
    <w:p w:rsidR="008920B8" w:rsidRPr="00A4085A" w:rsidRDefault="008920B8">
      <w:pPr>
        <w:rPr>
          <w:sz w:val="24"/>
          <w:szCs w:val="24"/>
        </w:rPr>
      </w:pPr>
      <w:bookmarkStart w:id="0" w:name="_GoBack"/>
      <w:bookmarkEnd w:id="0"/>
    </w:p>
    <w:sectPr w:rsidR="008920B8" w:rsidRPr="00A4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A"/>
    <w:rsid w:val="008920B8"/>
    <w:rsid w:val="00A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9FD4"/>
  <w15:chartTrackingRefBased/>
  <w15:docId w15:val="{71634B86-92D1-45B9-9A77-21353A6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Шакирова</dc:creator>
  <cp:keywords/>
  <dc:description/>
  <cp:lastModifiedBy>Гюзель Шакирова</cp:lastModifiedBy>
  <cp:revision>1</cp:revision>
  <dcterms:created xsi:type="dcterms:W3CDTF">2023-02-20T17:19:00Z</dcterms:created>
  <dcterms:modified xsi:type="dcterms:W3CDTF">2023-02-20T17:21:00Z</dcterms:modified>
</cp:coreProperties>
</file>